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33578">
        <w:rPr>
          <w:rFonts w:ascii="Arial" w:hAnsi="Arial" w:cs="Arial"/>
          <w:b/>
          <w:sz w:val="16"/>
          <w:szCs w:val="16"/>
        </w:rPr>
        <w:t>122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33578">
        <w:rPr>
          <w:rFonts w:ascii="Arial" w:hAnsi="Arial" w:cs="Arial"/>
          <w:b/>
          <w:bCs/>
          <w:sz w:val="16"/>
          <w:szCs w:val="16"/>
        </w:rPr>
        <w:t>ELETRÔNICO</w:t>
      </w:r>
      <w:r w:rsidR="00067B8E" w:rsidRPr="00587C0E">
        <w:rPr>
          <w:rFonts w:ascii="Arial" w:hAnsi="Arial" w:cs="Arial"/>
          <w:b/>
          <w:bCs/>
          <w:sz w:val="16"/>
          <w:szCs w:val="16"/>
        </w:rPr>
        <w:t>:</w:t>
      </w:r>
      <w:r w:rsidR="00A33578">
        <w:rPr>
          <w:rFonts w:ascii="Arial" w:hAnsi="Arial" w:cs="Arial"/>
          <w:b/>
          <w:bCs/>
          <w:sz w:val="16"/>
          <w:szCs w:val="16"/>
        </w:rPr>
        <w:t xml:space="preserve"> Nº 194</w:t>
      </w:r>
      <w:r w:rsidR="00587C0E" w:rsidRPr="00587C0E">
        <w:rPr>
          <w:rFonts w:ascii="Arial" w:hAnsi="Arial" w:cs="Arial"/>
          <w:b/>
          <w:bCs/>
          <w:sz w:val="16"/>
          <w:szCs w:val="16"/>
        </w:rPr>
        <w:t>/201</w:t>
      </w:r>
      <w:r w:rsidR="00A33578">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33578">
        <w:rPr>
          <w:rFonts w:ascii="Arial" w:hAnsi="Arial" w:cs="Arial"/>
          <w:b/>
          <w:bCs/>
          <w:sz w:val="16"/>
          <w:szCs w:val="16"/>
        </w:rPr>
        <w:t>Nº 01.1712.02027</w:t>
      </w:r>
      <w:r w:rsidR="00587C0E" w:rsidRPr="00587C0E">
        <w:rPr>
          <w:rFonts w:ascii="Arial" w:hAnsi="Arial" w:cs="Arial"/>
          <w:b/>
          <w:bCs/>
          <w:sz w:val="16"/>
          <w:szCs w:val="16"/>
        </w:rPr>
        <w:t>-</w:t>
      </w:r>
      <w:r w:rsidR="00A33578">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A33578" w:rsidRPr="00A33578">
        <w:rPr>
          <w:rFonts w:ascii="Arial" w:hAnsi="Arial" w:cs="Arial"/>
          <w:color w:val="000000" w:themeColor="text1"/>
          <w:sz w:val="16"/>
          <w:szCs w:val="16"/>
        </w:rPr>
        <w:t xml:space="preserve">Aquisição De Material Permanente (Caixas Organizadoras, Tipo Container), para atender o Centro de Medicina Tropical de Rondônia – CEMETRON, a pedido da </w:t>
      </w:r>
      <w:r w:rsidR="00A33578" w:rsidRPr="00A33578">
        <w:rPr>
          <w:rFonts w:ascii="Arial" w:hAnsi="Arial" w:cs="Arial"/>
          <w:b/>
          <w:color w:val="000000" w:themeColor="text1"/>
          <w:sz w:val="16"/>
          <w:szCs w:val="16"/>
        </w:rPr>
        <w:t>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A33578" w:rsidRPr="009A54D1">
        <w:rPr>
          <w:rFonts w:ascii="Arial" w:hAnsi="Arial" w:cs="Arial"/>
          <w:color w:val="000000"/>
          <w:sz w:val="16"/>
          <w:szCs w:val="16"/>
        </w:rPr>
        <w:t xml:space="preserve">para futura e </w:t>
      </w:r>
      <w:r w:rsidR="00A33578">
        <w:rPr>
          <w:rFonts w:ascii="Arial" w:hAnsi="Arial" w:cs="Arial"/>
          <w:color w:val="000000" w:themeColor="text1"/>
          <w:sz w:val="16"/>
          <w:szCs w:val="16"/>
          <w:lang w:val="es-BO"/>
        </w:rPr>
        <w:t xml:space="preserve">eventual </w:t>
      </w:r>
      <w:r w:rsidR="00A33578" w:rsidRPr="00A33578">
        <w:rPr>
          <w:rFonts w:ascii="Arial" w:hAnsi="Arial" w:cs="Arial"/>
          <w:color w:val="000000" w:themeColor="text1"/>
          <w:sz w:val="16"/>
          <w:szCs w:val="16"/>
        </w:rPr>
        <w:t xml:space="preserve">Aquisição De Material Permanente (Caixas Organizadoras, Tipo Container), para atender o Centro de Medicina Tropical de Rondônia – CEMETRON, a pedido da </w:t>
      </w:r>
      <w:r w:rsidR="00A33578" w:rsidRPr="00A33578">
        <w:rPr>
          <w:rFonts w:ascii="Arial" w:hAnsi="Arial" w:cs="Arial"/>
          <w:b/>
          <w:color w:val="000000" w:themeColor="text1"/>
          <w:sz w:val="16"/>
          <w:szCs w:val="16"/>
        </w:rPr>
        <w:t>SECRETARIA DE ESTADO DA SAÚDE - SESAU/RO</w:t>
      </w:r>
      <w:r w:rsidR="00A33578">
        <w:rPr>
          <w:rFonts w:ascii="Arial" w:hAnsi="Arial" w:cs="Arial"/>
          <w:b/>
          <w:color w:val="000000" w:themeColor="text1"/>
          <w:sz w:val="16"/>
          <w:szCs w:val="16"/>
        </w:rPr>
        <w:t>.</w:t>
      </w:r>
    </w:p>
    <w:p w:rsidR="00A33578" w:rsidRPr="009A54D1" w:rsidRDefault="00A3357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33578" w:rsidRDefault="00A33578"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24202" w:rsidRPr="00A33578" w:rsidRDefault="009D2314" w:rsidP="00524202">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bookmarkStart w:id="0" w:name="_GoBack"/>
      <w:bookmarkEnd w:id="0"/>
    </w:p>
    <w:p w:rsidR="00DC7FAC" w:rsidRPr="009A54D1" w:rsidRDefault="00DC7FAC" w:rsidP="00DC7FAC">
      <w:pPr>
        <w:pStyle w:val="Corpodetexto3"/>
        <w:tabs>
          <w:tab w:val="left" w:pos="900"/>
        </w:tabs>
        <w:ind w:right="47"/>
        <w:rPr>
          <w:rFonts w:ascii="Arial" w:hAnsi="Arial" w:cs="Arial"/>
          <w:sz w:val="16"/>
          <w:szCs w:val="16"/>
        </w:rPr>
      </w:pPr>
    </w:p>
    <w:p w:rsidR="00F17DD3" w:rsidRPr="00A33578" w:rsidRDefault="00F17DD3" w:rsidP="003659F4">
      <w:pPr>
        <w:pStyle w:val="Recuodecorpodetexto"/>
        <w:numPr>
          <w:ilvl w:val="1"/>
          <w:numId w:val="19"/>
        </w:numPr>
        <w:jc w:val="both"/>
        <w:rPr>
          <w:rFonts w:ascii="Arial" w:hAnsi="Arial" w:cs="Arial"/>
          <w:b/>
          <w:sz w:val="16"/>
          <w:szCs w:val="16"/>
          <w:lang w:val="pt-BR"/>
        </w:rPr>
      </w:pPr>
      <w:r w:rsidRPr="00A33578">
        <w:rPr>
          <w:rFonts w:ascii="Arial" w:hAnsi="Arial" w:cs="Arial"/>
          <w:b/>
          <w:bCs/>
          <w:sz w:val="16"/>
          <w:szCs w:val="16"/>
          <w:lang w:val="pt-BR"/>
        </w:rPr>
        <w:t>PRAZO DE ENTREGA</w:t>
      </w:r>
      <w:r w:rsidRPr="00A33578">
        <w:rPr>
          <w:rFonts w:ascii="Arial" w:hAnsi="Arial" w:cs="Arial"/>
          <w:b/>
          <w:sz w:val="16"/>
          <w:szCs w:val="16"/>
          <w:lang w:val="pt-BR"/>
        </w:rPr>
        <w:t>:</w:t>
      </w:r>
      <w:r w:rsidR="00A33578" w:rsidRPr="00A33578">
        <w:rPr>
          <w:rFonts w:ascii="Arial" w:hAnsi="Arial" w:cs="Arial"/>
          <w:b/>
          <w:sz w:val="16"/>
          <w:szCs w:val="16"/>
          <w:lang w:val="pt-BR"/>
        </w:rPr>
        <w:t xml:space="preserve"> </w:t>
      </w:r>
      <w:r w:rsidR="00A33578" w:rsidRPr="00A33578">
        <w:rPr>
          <w:rFonts w:ascii="Arial" w:hAnsi="Arial" w:cs="Arial"/>
          <w:sz w:val="16"/>
          <w:szCs w:val="16"/>
        </w:rPr>
        <w:t xml:space="preserve">O </w:t>
      </w:r>
      <w:proofErr w:type="spellStart"/>
      <w:r w:rsidR="00A33578" w:rsidRPr="00A33578">
        <w:rPr>
          <w:rFonts w:ascii="Arial" w:hAnsi="Arial" w:cs="Arial"/>
          <w:sz w:val="16"/>
          <w:szCs w:val="16"/>
        </w:rPr>
        <w:t>prazo</w:t>
      </w:r>
      <w:proofErr w:type="spellEnd"/>
      <w:r w:rsidR="00A33578" w:rsidRPr="00A33578">
        <w:rPr>
          <w:rFonts w:ascii="Arial" w:hAnsi="Arial" w:cs="Arial"/>
          <w:sz w:val="16"/>
          <w:szCs w:val="16"/>
        </w:rPr>
        <w:t xml:space="preserve"> de </w:t>
      </w:r>
      <w:proofErr w:type="spellStart"/>
      <w:r w:rsidR="00A33578" w:rsidRPr="00A33578">
        <w:rPr>
          <w:rFonts w:ascii="Arial" w:hAnsi="Arial" w:cs="Arial"/>
          <w:sz w:val="16"/>
          <w:szCs w:val="16"/>
        </w:rPr>
        <w:t>entrega</w:t>
      </w:r>
      <w:proofErr w:type="spellEnd"/>
      <w:r w:rsidR="00A33578" w:rsidRPr="00A33578">
        <w:rPr>
          <w:rFonts w:ascii="Arial" w:hAnsi="Arial" w:cs="Arial"/>
          <w:sz w:val="16"/>
          <w:szCs w:val="16"/>
        </w:rPr>
        <w:t xml:space="preserve"> dos </w:t>
      </w:r>
      <w:proofErr w:type="spellStart"/>
      <w:r w:rsidR="00A33578" w:rsidRPr="00A33578">
        <w:rPr>
          <w:rFonts w:ascii="Arial" w:hAnsi="Arial" w:cs="Arial"/>
          <w:sz w:val="16"/>
          <w:szCs w:val="16"/>
        </w:rPr>
        <w:t>materiais</w:t>
      </w:r>
      <w:proofErr w:type="spellEnd"/>
      <w:r w:rsidR="00A33578" w:rsidRPr="00A33578">
        <w:rPr>
          <w:rFonts w:ascii="Arial" w:hAnsi="Arial" w:cs="Arial"/>
          <w:sz w:val="16"/>
          <w:szCs w:val="16"/>
        </w:rPr>
        <w:t xml:space="preserve"> </w:t>
      </w:r>
      <w:proofErr w:type="spellStart"/>
      <w:r w:rsidR="00A33578" w:rsidRPr="00A33578">
        <w:rPr>
          <w:rFonts w:ascii="Arial" w:hAnsi="Arial" w:cs="Arial"/>
          <w:sz w:val="16"/>
          <w:szCs w:val="16"/>
        </w:rPr>
        <w:t>será</w:t>
      </w:r>
      <w:proofErr w:type="spellEnd"/>
      <w:r w:rsidR="00A33578" w:rsidRPr="00A33578">
        <w:rPr>
          <w:rFonts w:ascii="Arial" w:hAnsi="Arial" w:cs="Arial"/>
          <w:sz w:val="16"/>
          <w:szCs w:val="16"/>
        </w:rPr>
        <w:t xml:space="preserve"> de </w:t>
      </w:r>
      <w:r w:rsidR="00A33578" w:rsidRPr="00A33578">
        <w:rPr>
          <w:rFonts w:ascii="Arial" w:hAnsi="Arial" w:cs="Arial"/>
          <w:b/>
          <w:sz w:val="16"/>
          <w:szCs w:val="16"/>
        </w:rPr>
        <w:t>10 (</w:t>
      </w:r>
      <w:proofErr w:type="spellStart"/>
      <w:r w:rsidR="00A33578" w:rsidRPr="00A33578">
        <w:rPr>
          <w:rFonts w:ascii="Arial" w:hAnsi="Arial" w:cs="Arial"/>
          <w:b/>
          <w:sz w:val="16"/>
          <w:szCs w:val="16"/>
        </w:rPr>
        <w:t>dez</w:t>
      </w:r>
      <w:proofErr w:type="spellEnd"/>
      <w:r w:rsidR="00A33578" w:rsidRPr="00A33578">
        <w:rPr>
          <w:rFonts w:ascii="Arial" w:hAnsi="Arial" w:cs="Arial"/>
          <w:b/>
          <w:sz w:val="16"/>
          <w:szCs w:val="16"/>
        </w:rPr>
        <w:t xml:space="preserve">) </w:t>
      </w:r>
      <w:proofErr w:type="spellStart"/>
      <w:r w:rsidR="00A33578" w:rsidRPr="00A33578">
        <w:rPr>
          <w:rFonts w:ascii="Arial" w:hAnsi="Arial" w:cs="Arial"/>
          <w:b/>
          <w:sz w:val="16"/>
          <w:szCs w:val="16"/>
        </w:rPr>
        <w:t>dias</w:t>
      </w:r>
      <w:proofErr w:type="spellEnd"/>
      <w:r w:rsidR="00A33578" w:rsidRPr="00A33578">
        <w:rPr>
          <w:rFonts w:ascii="Arial" w:hAnsi="Arial" w:cs="Arial"/>
          <w:sz w:val="16"/>
          <w:szCs w:val="16"/>
        </w:rPr>
        <w:t xml:space="preserve"> </w:t>
      </w:r>
      <w:proofErr w:type="spellStart"/>
      <w:r w:rsidR="00A33578" w:rsidRPr="00A33578">
        <w:rPr>
          <w:rFonts w:ascii="Arial" w:hAnsi="Arial" w:cs="Arial"/>
          <w:sz w:val="16"/>
          <w:szCs w:val="16"/>
        </w:rPr>
        <w:t>após</w:t>
      </w:r>
      <w:proofErr w:type="spellEnd"/>
      <w:r w:rsidR="00A33578" w:rsidRPr="00A33578">
        <w:rPr>
          <w:rFonts w:ascii="Arial" w:hAnsi="Arial" w:cs="Arial"/>
          <w:sz w:val="16"/>
          <w:szCs w:val="16"/>
        </w:rPr>
        <w:t xml:space="preserve"> o </w:t>
      </w:r>
      <w:proofErr w:type="spellStart"/>
      <w:r w:rsidR="00A33578" w:rsidRPr="00A33578">
        <w:rPr>
          <w:rFonts w:ascii="Arial" w:hAnsi="Arial" w:cs="Arial"/>
          <w:sz w:val="16"/>
          <w:szCs w:val="16"/>
        </w:rPr>
        <w:t>recebimento</w:t>
      </w:r>
      <w:proofErr w:type="spellEnd"/>
      <w:r w:rsidR="00A33578" w:rsidRPr="00A33578">
        <w:rPr>
          <w:rFonts w:ascii="Arial" w:hAnsi="Arial" w:cs="Arial"/>
          <w:sz w:val="16"/>
          <w:szCs w:val="16"/>
        </w:rPr>
        <w:t xml:space="preserve"> da Nota de </w:t>
      </w:r>
      <w:proofErr w:type="spellStart"/>
      <w:r w:rsidR="00A33578" w:rsidRPr="00A33578">
        <w:rPr>
          <w:rFonts w:ascii="Arial" w:hAnsi="Arial" w:cs="Arial"/>
          <w:sz w:val="16"/>
          <w:szCs w:val="16"/>
        </w:rPr>
        <w:t>Empenho</w:t>
      </w:r>
      <w:proofErr w:type="spellEnd"/>
      <w:r w:rsidR="00A33578" w:rsidRPr="00A33578">
        <w:rPr>
          <w:rFonts w:ascii="Arial" w:hAnsi="Arial" w:cs="Arial"/>
          <w:sz w:val="16"/>
          <w:szCs w:val="16"/>
        </w:rPr>
        <w:t>.</w:t>
      </w:r>
    </w:p>
    <w:p w:rsidR="00AA7C4D" w:rsidRPr="00A33578" w:rsidRDefault="00AE399A" w:rsidP="00AA7C4D">
      <w:pPr>
        <w:pStyle w:val="Recuodecorpodetexto"/>
        <w:numPr>
          <w:ilvl w:val="1"/>
          <w:numId w:val="19"/>
        </w:numPr>
        <w:jc w:val="both"/>
        <w:rPr>
          <w:rFonts w:ascii="Arial" w:hAnsi="Arial" w:cs="Arial"/>
          <w:b/>
          <w:sz w:val="16"/>
          <w:szCs w:val="16"/>
          <w:lang w:val="pt-BR"/>
        </w:rPr>
      </w:pPr>
      <w:r w:rsidRPr="00A33578">
        <w:rPr>
          <w:rFonts w:ascii="Arial" w:hAnsi="Arial" w:cs="Arial"/>
          <w:b/>
          <w:sz w:val="16"/>
          <w:szCs w:val="16"/>
        </w:rPr>
        <w:t xml:space="preserve"> </w:t>
      </w:r>
      <w:r w:rsidR="00A33578" w:rsidRPr="00A33578">
        <w:rPr>
          <w:rFonts w:ascii="Arial" w:hAnsi="Arial" w:cs="Arial"/>
          <w:b/>
          <w:color w:val="000000" w:themeColor="text1"/>
          <w:sz w:val="16"/>
          <w:szCs w:val="16"/>
        </w:rPr>
        <w:t>DO LOCAL E PRAZO DE ENTREGA</w:t>
      </w:r>
      <w:r w:rsidR="00A33578" w:rsidRPr="00A33578">
        <w:rPr>
          <w:rFonts w:ascii="Arial" w:hAnsi="Arial" w:cs="Arial"/>
          <w:color w:val="0000FF"/>
          <w:sz w:val="16"/>
          <w:szCs w:val="16"/>
        </w:rPr>
        <w:t>:</w:t>
      </w:r>
      <w:r w:rsidR="00A33578" w:rsidRPr="00A33578">
        <w:rPr>
          <w:rFonts w:ascii="Arial" w:hAnsi="Arial" w:cs="Arial"/>
          <w:sz w:val="16"/>
          <w:szCs w:val="16"/>
        </w:rPr>
        <w:t xml:space="preserve"> Os materiais deverão ser entregues no Almoxarifado Central localizado sito a Av. Rio Madeira, 603, Bairro Nova Porto Velho, no horário das 07:30h as 13:30h e de </w:t>
      </w:r>
      <w:proofErr w:type="spellStart"/>
      <w:r w:rsidR="00A33578" w:rsidRPr="00A33578">
        <w:rPr>
          <w:rFonts w:ascii="Arial" w:hAnsi="Arial" w:cs="Arial"/>
          <w:sz w:val="16"/>
          <w:szCs w:val="16"/>
        </w:rPr>
        <w:t>segunda</w:t>
      </w:r>
      <w:proofErr w:type="spellEnd"/>
      <w:r w:rsidR="00A33578" w:rsidRPr="00A33578">
        <w:rPr>
          <w:rFonts w:ascii="Arial" w:hAnsi="Arial" w:cs="Arial"/>
          <w:sz w:val="16"/>
          <w:szCs w:val="16"/>
        </w:rPr>
        <w:t xml:space="preserve"> a </w:t>
      </w:r>
      <w:proofErr w:type="spellStart"/>
      <w:r w:rsidR="00A33578" w:rsidRPr="00A33578">
        <w:rPr>
          <w:rFonts w:ascii="Arial" w:hAnsi="Arial" w:cs="Arial"/>
          <w:sz w:val="16"/>
          <w:szCs w:val="16"/>
        </w:rPr>
        <w:t>sexta-feira</w:t>
      </w:r>
      <w:proofErr w:type="spellEnd"/>
      <w:r w:rsidR="00A33578" w:rsidRPr="00A33578">
        <w:rPr>
          <w:rFonts w:ascii="Arial" w:hAnsi="Arial" w:cs="Arial"/>
          <w:sz w:val="16"/>
          <w:szCs w:val="16"/>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A33578" w:rsidRDefault="00A33578" w:rsidP="001D515A">
      <w:pPr>
        <w:rPr>
          <w:rFonts w:ascii="Arial" w:hAnsi="Arial"/>
          <w:b/>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A33578" w:rsidRDefault="00A33578" w:rsidP="00526790">
      <w:pPr>
        <w:ind w:right="47"/>
        <w:jc w:val="both"/>
        <w:rPr>
          <w:rFonts w:ascii="Arial" w:hAnsi="Arial" w:cs="Arial"/>
          <w:b/>
          <w:bCs/>
          <w:color w:val="000000"/>
          <w:sz w:val="10"/>
          <w:szCs w:val="10"/>
        </w:rPr>
      </w:pPr>
    </w:p>
    <w:p w:rsidR="00C50BF7" w:rsidRPr="00C50BF7" w:rsidRDefault="00A33578" w:rsidP="00526790">
      <w:pPr>
        <w:ind w:right="47"/>
        <w:jc w:val="both"/>
        <w:rPr>
          <w:rFonts w:ascii="Arial" w:hAnsi="Arial" w:cs="Arial"/>
          <w:b/>
          <w:bCs/>
          <w:color w:val="000000"/>
          <w:sz w:val="10"/>
          <w:szCs w:val="10"/>
        </w:rPr>
      </w:pPr>
      <w:r>
        <w:rPr>
          <w:rFonts w:ascii="Arial" w:hAnsi="Arial" w:cs="Arial"/>
          <w:b/>
          <w:bCs/>
          <w:color w:val="000000"/>
          <w:sz w:val="10"/>
          <w:szCs w:val="10"/>
        </w:rPr>
        <w:t>HACP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D6705"/>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357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2537</Words>
  <Characters>14328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2015-08-14T15:55:00Z</cp:lastPrinted>
  <dcterms:created xsi:type="dcterms:W3CDTF">2015-08-14T15:45:00Z</dcterms:created>
  <dcterms:modified xsi:type="dcterms:W3CDTF">2015-08-14T15:57:00Z</dcterms:modified>
</cp:coreProperties>
</file>